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5AC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55AC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F74AD2" w:rsidRDefault="004D6905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EDITAL Nº </w:t>
      </w:r>
      <w:bookmarkStart w:id="0" w:name="_GoBack"/>
      <w:bookmarkEnd w:id="0"/>
      <w:r w:rsidR="007E3184">
        <w:rPr>
          <w:rFonts w:ascii="Times New Roman" w:eastAsia="Calibri" w:hAnsi="Times New Roman" w:cs="Times New Roman"/>
          <w:b/>
          <w:sz w:val="24"/>
          <w:szCs w:val="24"/>
        </w:rPr>
        <w:t xml:space="preserve">42 </w:t>
      </w:r>
      <w:r w:rsidR="00F74AD2">
        <w:rPr>
          <w:rFonts w:ascii="Times New Roman" w:eastAsia="Calibri" w:hAnsi="Times New Roman" w:cs="Times New Roman"/>
          <w:b/>
          <w:sz w:val="24"/>
          <w:szCs w:val="24"/>
        </w:rPr>
        <w:t>DE 05 DE JULHO</w:t>
      </w:r>
      <w:r w:rsidR="00F74AD2" w:rsidRPr="00F74AD2">
        <w:rPr>
          <w:rFonts w:ascii="Times New Roman" w:eastAsia="Calibri" w:hAnsi="Times New Roman" w:cs="Times New Roman"/>
          <w:b/>
          <w:sz w:val="24"/>
          <w:szCs w:val="24"/>
        </w:rPr>
        <w:t xml:space="preserve"> DE 2019.</w:t>
      </w:r>
    </w:p>
    <w:p w:rsidR="00F74AD2" w:rsidRP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F74AD2" w:rsidRDefault="00F74AD2" w:rsidP="00F74AD2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 w:rsidRPr="00F74AD2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Convoca candidatos aprovados no Processo Seletivo Simplific</w:t>
      </w:r>
      <w:r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ado de que trata o Edital nº 018</w:t>
      </w:r>
      <w:r w:rsidRPr="00F74AD2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/2019.</w:t>
      </w:r>
    </w:p>
    <w:p w:rsidR="00D30B0D" w:rsidRDefault="00F74AD2" w:rsidP="00F74AD2">
      <w:pPr>
        <w:spacing w:after="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4AD2">
        <w:rPr>
          <w:rFonts w:ascii="Times New Roman" w:eastAsia="Calibri" w:hAnsi="Times New Roman" w:cs="Times New Roman"/>
          <w:b/>
          <w:sz w:val="24"/>
          <w:szCs w:val="24"/>
        </w:rPr>
        <w:t>O PREFEITO MUNICIPAL DE FREDERICO WESTPHALEN (RS)</w:t>
      </w:r>
      <w:r w:rsidRPr="00F74AD2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torna público </w:t>
      </w:r>
      <w:r w:rsidRPr="00F74AD2">
        <w:rPr>
          <w:rFonts w:ascii="Times New Roman" w:eastAsia="Calibri" w:hAnsi="Times New Roman" w:cs="Times New Roman"/>
          <w:sz w:val="24"/>
          <w:szCs w:val="24"/>
        </w:rPr>
        <w:t xml:space="preserve">que estão sendo convocados os candidatos abaixo </w:t>
      </w:r>
      <w:r w:rsidR="00F750D3">
        <w:rPr>
          <w:rFonts w:ascii="Times New Roman" w:eastAsia="Calibri" w:hAnsi="Times New Roman" w:cs="Times New Roman"/>
          <w:sz w:val="24"/>
          <w:szCs w:val="24"/>
        </w:rPr>
        <w:t>relacionados, aprovados em P</w:t>
      </w:r>
      <w:r w:rsidRPr="00F74AD2">
        <w:rPr>
          <w:rFonts w:ascii="Times New Roman" w:eastAsia="Calibri" w:hAnsi="Times New Roman" w:cs="Times New Roman"/>
          <w:sz w:val="24"/>
          <w:szCs w:val="24"/>
        </w:rPr>
        <w:t xml:space="preserve">rocesso </w:t>
      </w:r>
      <w:r w:rsidR="00F750D3">
        <w:rPr>
          <w:rFonts w:ascii="Times New Roman" w:eastAsia="Calibri" w:hAnsi="Times New Roman" w:cs="Times New Roman"/>
          <w:sz w:val="24"/>
          <w:szCs w:val="24"/>
        </w:rPr>
        <w:t xml:space="preserve">Seletivo Simplificado </w:t>
      </w:r>
      <w:r w:rsidRPr="00F74AD2">
        <w:rPr>
          <w:rFonts w:ascii="Times New Roman" w:eastAsia="Calibri" w:hAnsi="Times New Roman" w:cs="Times New Roman"/>
          <w:sz w:val="24"/>
          <w:szCs w:val="24"/>
        </w:rPr>
        <w:t>reali</w:t>
      </w:r>
      <w:r w:rsidR="007C3272">
        <w:rPr>
          <w:rFonts w:ascii="Times New Roman" w:eastAsia="Calibri" w:hAnsi="Times New Roman" w:cs="Times New Roman"/>
          <w:sz w:val="24"/>
          <w:szCs w:val="24"/>
        </w:rPr>
        <w:t>zado nos termos do Edital nº 018</w:t>
      </w:r>
      <w:r w:rsidRPr="00F74AD2">
        <w:rPr>
          <w:rFonts w:ascii="Times New Roman" w:eastAsia="Calibri" w:hAnsi="Times New Roman" w:cs="Times New Roman"/>
          <w:sz w:val="24"/>
          <w:szCs w:val="24"/>
        </w:rPr>
        <w:t>/</w:t>
      </w:r>
      <w:r w:rsidR="00F750D3" w:rsidRPr="00F74AD2">
        <w:rPr>
          <w:rFonts w:ascii="Times New Roman" w:eastAsia="Calibri" w:hAnsi="Times New Roman" w:cs="Times New Roman"/>
          <w:sz w:val="24"/>
          <w:szCs w:val="24"/>
        </w:rPr>
        <w:t>2019,</w:t>
      </w:r>
      <w:r w:rsidRPr="00F74AD2">
        <w:rPr>
          <w:rFonts w:ascii="Times New Roman" w:eastAsia="Calibri" w:hAnsi="Times New Roman" w:cs="Times New Roman"/>
          <w:sz w:val="24"/>
          <w:szCs w:val="24"/>
        </w:rPr>
        <w:t xml:space="preserve"> conforme </w:t>
      </w:r>
      <w:r w:rsidR="00154A7A" w:rsidRPr="00154A7A">
        <w:rPr>
          <w:rFonts w:ascii="Times New Roman" w:eastAsia="Times New Roman" w:hAnsi="Times New Roman" w:cs="Times New Roman"/>
          <w:sz w:val="24"/>
          <w:szCs w:val="24"/>
          <w:lang w:eastAsia="ar-SA"/>
        </w:rPr>
        <w:t>Lei Municipal n° 4.625, de 24 de maio de 2019</w:t>
      </w:r>
      <w:r w:rsidR="00154A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353C4">
        <w:rPr>
          <w:rFonts w:ascii="Times New Roman" w:eastAsia="Calibri" w:hAnsi="Times New Roman" w:cs="Times New Roman"/>
          <w:sz w:val="24"/>
          <w:szCs w:val="24"/>
        </w:rPr>
        <w:t xml:space="preserve">e </w:t>
      </w:r>
      <w:r w:rsidR="005D351E">
        <w:rPr>
          <w:rFonts w:ascii="Times New Roman" w:eastAsia="Calibri" w:hAnsi="Times New Roman" w:cs="Times New Roman"/>
          <w:sz w:val="24"/>
          <w:szCs w:val="24"/>
        </w:rPr>
        <w:t xml:space="preserve"> Edital nº 40</w:t>
      </w:r>
      <w:r w:rsidRPr="00F74AD2">
        <w:rPr>
          <w:rFonts w:ascii="Times New Roman" w:eastAsia="Calibri" w:hAnsi="Times New Roman" w:cs="Times New Roman"/>
          <w:sz w:val="24"/>
          <w:szCs w:val="24"/>
        </w:rPr>
        <w:t xml:space="preserve">/2019, </w:t>
      </w:r>
      <w:r w:rsidR="005D351E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Pr="00F74AD2">
        <w:rPr>
          <w:rFonts w:ascii="Times New Roman" w:eastAsia="Calibri" w:hAnsi="Times New Roman" w:cs="Times New Roman"/>
          <w:sz w:val="24"/>
          <w:szCs w:val="24"/>
        </w:rPr>
        <w:t xml:space="preserve">homologação da classificação final,  a se habilitarem à nomeação e à posse para a função pública de </w:t>
      </w:r>
      <w:r w:rsidR="005D351E">
        <w:rPr>
          <w:rFonts w:ascii="Times New Roman" w:eastAsia="Calibri" w:hAnsi="Times New Roman" w:cs="Times New Roman"/>
          <w:sz w:val="24"/>
          <w:szCs w:val="24"/>
        </w:rPr>
        <w:t>Pedreiro, Carpinteiro e Servente de Pedreiro para atender as necessidades do Programa Municipal Morar Melhor.</w:t>
      </w:r>
    </w:p>
    <w:p w:rsidR="00423CA1" w:rsidRPr="00423CA1" w:rsidRDefault="00423CA1" w:rsidP="00F74AD2">
      <w:pPr>
        <w:spacing w:after="0" w:line="36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23CA1">
        <w:rPr>
          <w:rFonts w:ascii="Times New Roman" w:eastAsia="Calibri" w:hAnsi="Times New Roman" w:cs="Times New Roman"/>
          <w:b/>
          <w:sz w:val="24"/>
          <w:szCs w:val="24"/>
          <w:u w:val="single"/>
        </w:rPr>
        <w:t>FUNÇÃO DE PEDREIRO:</w:t>
      </w:r>
    </w:p>
    <w:p w:rsidR="00423CA1" w:rsidRPr="00D30B0D" w:rsidRDefault="00423CA1" w:rsidP="00F74AD2">
      <w:pPr>
        <w:spacing w:after="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0B0D">
        <w:rPr>
          <w:rFonts w:ascii="Times New Roman" w:eastAsia="Calibri" w:hAnsi="Times New Roman" w:cs="Times New Roman"/>
          <w:sz w:val="24"/>
          <w:szCs w:val="24"/>
        </w:rPr>
        <w:t>JOSÉ NEGRINI</w:t>
      </w:r>
    </w:p>
    <w:p w:rsidR="00D30B0D" w:rsidRDefault="00D30B0D" w:rsidP="00F74AD2">
      <w:pPr>
        <w:spacing w:after="0" w:line="36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30B0D">
        <w:rPr>
          <w:rFonts w:ascii="Times New Roman" w:eastAsia="Calibri" w:hAnsi="Times New Roman" w:cs="Times New Roman"/>
          <w:b/>
          <w:sz w:val="24"/>
          <w:szCs w:val="24"/>
          <w:u w:val="single"/>
        </w:rPr>
        <w:t>FUNÇÃO DE CARPINTEIRO:</w:t>
      </w:r>
    </w:p>
    <w:p w:rsidR="00D30B0D" w:rsidRPr="00D30B0D" w:rsidRDefault="00D30B0D" w:rsidP="00F74AD2">
      <w:pPr>
        <w:spacing w:after="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0B0D">
        <w:rPr>
          <w:rFonts w:ascii="Times New Roman" w:eastAsia="Calibri" w:hAnsi="Times New Roman" w:cs="Times New Roman"/>
          <w:sz w:val="24"/>
          <w:szCs w:val="24"/>
        </w:rPr>
        <w:t>RICADOR RODRIGUES</w:t>
      </w:r>
    </w:p>
    <w:p w:rsidR="00D30B0D" w:rsidRPr="00D30B0D" w:rsidRDefault="00D30B0D" w:rsidP="00F74AD2">
      <w:pPr>
        <w:spacing w:after="0" w:line="36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30B0D">
        <w:rPr>
          <w:rFonts w:ascii="Times New Roman" w:eastAsia="Calibri" w:hAnsi="Times New Roman" w:cs="Times New Roman"/>
          <w:b/>
          <w:sz w:val="24"/>
          <w:szCs w:val="24"/>
          <w:u w:val="single"/>
        </w:rPr>
        <w:t>FUNÇÃO DE SERVENTE DE PEDREIRO:</w:t>
      </w:r>
    </w:p>
    <w:p w:rsidR="00D30B0D" w:rsidRPr="00D30B0D" w:rsidRDefault="00D30B0D" w:rsidP="00D30B0D">
      <w:pPr>
        <w:spacing w:after="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0B0D">
        <w:rPr>
          <w:rFonts w:ascii="Times New Roman" w:eastAsia="Calibri" w:hAnsi="Times New Roman" w:cs="Times New Roman"/>
          <w:sz w:val="24"/>
          <w:szCs w:val="24"/>
        </w:rPr>
        <w:t>ROMEU PEREIRA DA SILVA</w:t>
      </w:r>
    </w:p>
    <w:p w:rsidR="00136BC1" w:rsidRPr="00F74AD2" w:rsidRDefault="00D30B0D" w:rsidP="00F74AD2">
      <w:pPr>
        <w:spacing w:after="0" w:line="36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30B0D">
        <w:rPr>
          <w:rFonts w:ascii="Times New Roman" w:eastAsia="Calibri" w:hAnsi="Times New Roman" w:cs="Times New Roman"/>
          <w:sz w:val="24"/>
          <w:szCs w:val="24"/>
        </w:rPr>
        <w:t>ILDO CEZAR DE MELO</w:t>
      </w:r>
    </w:p>
    <w:p w:rsidR="00F74AD2" w:rsidRPr="00F74AD2" w:rsidRDefault="00F74AD2" w:rsidP="00F74AD2">
      <w:pPr>
        <w:spacing w:after="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4AD2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Pr="00F74AD2">
        <w:rPr>
          <w:rFonts w:ascii="Times New Roman" w:eastAsia="Calibri" w:hAnsi="Times New Roman" w:cs="Times New Roman"/>
          <w:sz w:val="24"/>
          <w:szCs w:val="24"/>
        </w:rPr>
        <w:t xml:space="preserve"> Os candidatos terão o prazo de até 10 (dez) dias, prorrogável uma única vez, a contar da data de publicação do presente Edital, para apresentação, no Setor de Recursos Humanos da Secretaria Municipal da Administração, dos d</w:t>
      </w:r>
      <w:r w:rsidR="00D47DB5">
        <w:rPr>
          <w:rFonts w:ascii="Times New Roman" w:eastAsia="Calibri" w:hAnsi="Times New Roman" w:cs="Times New Roman"/>
          <w:sz w:val="24"/>
          <w:szCs w:val="24"/>
        </w:rPr>
        <w:t>ocumentos relacionados no item 11 do Edital nº 018</w:t>
      </w:r>
      <w:r w:rsidRPr="00F74AD2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F74AD2" w:rsidRPr="00F74AD2" w:rsidRDefault="00F74AD2" w:rsidP="00136BC1">
      <w:pPr>
        <w:spacing w:after="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4AD2">
        <w:rPr>
          <w:rFonts w:ascii="Times New Roman" w:eastAsia="Calibri" w:hAnsi="Times New Roman" w:cs="Times New Roman"/>
          <w:sz w:val="24"/>
          <w:szCs w:val="20"/>
          <w:lang w:eastAsia="pt-BR"/>
        </w:rPr>
        <w:t xml:space="preserve">Gabinete do Prefeito Municipal de Frederico Westphalen/RS, aos </w:t>
      </w:r>
      <w:r w:rsidR="00D47DB5">
        <w:rPr>
          <w:rFonts w:ascii="Times New Roman" w:eastAsia="Calibri" w:hAnsi="Times New Roman" w:cs="Times New Roman"/>
          <w:sz w:val="24"/>
          <w:szCs w:val="20"/>
          <w:lang w:eastAsia="pt-BR"/>
        </w:rPr>
        <w:t xml:space="preserve">cinco dias do mês de julho </w:t>
      </w:r>
      <w:r w:rsidRPr="00F74AD2">
        <w:rPr>
          <w:rFonts w:ascii="Times New Roman" w:eastAsia="Calibri" w:hAnsi="Times New Roman" w:cs="Times New Roman"/>
          <w:sz w:val="24"/>
          <w:szCs w:val="20"/>
          <w:lang w:eastAsia="pt-BR"/>
        </w:rPr>
        <w:t>de dois mil e dezenove.</w:t>
      </w:r>
    </w:p>
    <w:p w:rsidR="00F74AD2" w:rsidRPr="00F74AD2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74AD2"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F74AD2" w:rsidRPr="00F74AD2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F74AD2">
        <w:rPr>
          <w:rFonts w:ascii="Times New Roman" w:eastAsia="Calibri" w:hAnsi="Times New Roman" w:cs="Times New Roman"/>
          <w:i/>
          <w:sz w:val="24"/>
          <w:szCs w:val="24"/>
        </w:rPr>
        <w:t>JOSÉ ALBERTO PANOSSO</w:t>
      </w:r>
    </w:p>
    <w:p w:rsidR="00F74AD2" w:rsidRPr="00F74AD2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74AD2">
        <w:rPr>
          <w:rFonts w:ascii="Times New Roman" w:eastAsia="Calibri" w:hAnsi="Times New Roman" w:cs="Times New Roman"/>
          <w:b/>
          <w:i/>
          <w:sz w:val="24"/>
          <w:szCs w:val="24"/>
        </w:rPr>
        <w:t>Prefeito Municipal</w:t>
      </w:r>
    </w:p>
    <w:p w:rsidR="00F74AD2" w:rsidRPr="00F74AD2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F74AD2" w:rsidRP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4AD2">
        <w:rPr>
          <w:rFonts w:ascii="Times New Roman" w:eastAsia="Calibri" w:hAnsi="Times New Roman" w:cs="Times New Roman"/>
          <w:sz w:val="24"/>
          <w:szCs w:val="24"/>
        </w:rPr>
        <w:t>Registre-se e Publique-se.</w:t>
      </w:r>
      <w:r w:rsidRPr="00F74AD2">
        <w:rPr>
          <w:rFonts w:ascii="Times New Roman" w:eastAsia="Calibri" w:hAnsi="Times New Roman" w:cs="Times New Roman"/>
          <w:sz w:val="24"/>
          <w:szCs w:val="24"/>
        </w:rPr>
        <w:tab/>
      </w:r>
      <w:r w:rsidRPr="00F74AD2">
        <w:rPr>
          <w:rFonts w:ascii="Times New Roman" w:eastAsia="Calibri" w:hAnsi="Times New Roman" w:cs="Times New Roman"/>
          <w:sz w:val="24"/>
          <w:szCs w:val="24"/>
        </w:rPr>
        <w:tab/>
      </w:r>
      <w:r w:rsidRPr="00F74AD2">
        <w:rPr>
          <w:rFonts w:ascii="Times New Roman" w:eastAsia="Calibri" w:hAnsi="Times New Roman" w:cs="Times New Roman"/>
          <w:sz w:val="24"/>
          <w:szCs w:val="24"/>
        </w:rPr>
        <w:tab/>
      </w:r>
      <w:r w:rsidRPr="00F74AD2">
        <w:rPr>
          <w:rFonts w:ascii="Times New Roman" w:eastAsia="Calibri" w:hAnsi="Times New Roman" w:cs="Times New Roman"/>
          <w:sz w:val="24"/>
          <w:szCs w:val="24"/>
        </w:rPr>
        <w:tab/>
      </w:r>
      <w:r w:rsidR="00D30B0D">
        <w:rPr>
          <w:rFonts w:ascii="Times New Roman" w:eastAsia="Calibri" w:hAnsi="Times New Roman" w:cs="Times New Roman"/>
          <w:sz w:val="24"/>
          <w:szCs w:val="24"/>
        </w:rPr>
        <w:t xml:space="preserve">    Ato publicado em 05/07</w:t>
      </w:r>
      <w:r w:rsidRPr="00F74AD2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F74AD2" w:rsidRP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4AD2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  <w:r w:rsidRPr="00F74AD2">
        <w:rPr>
          <w:rFonts w:ascii="Times New Roman" w:eastAsia="Calibri" w:hAnsi="Times New Roman" w:cs="Times New Roman"/>
          <w:sz w:val="24"/>
          <w:szCs w:val="24"/>
        </w:rPr>
        <w:tab/>
      </w:r>
      <w:r w:rsidRPr="00F74AD2">
        <w:rPr>
          <w:rFonts w:ascii="Times New Roman" w:eastAsia="Calibri" w:hAnsi="Times New Roman" w:cs="Times New Roman"/>
          <w:sz w:val="24"/>
          <w:szCs w:val="24"/>
        </w:rPr>
        <w:tab/>
        <w:t xml:space="preserve">   ____________________________</w:t>
      </w:r>
    </w:p>
    <w:p w:rsidR="00F74AD2" w:rsidRP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74AD2">
        <w:rPr>
          <w:rFonts w:ascii="Times New Roman" w:eastAsia="Calibri" w:hAnsi="Times New Roman" w:cs="Times New Roman"/>
          <w:i/>
          <w:sz w:val="24"/>
          <w:szCs w:val="24"/>
        </w:rPr>
        <w:t>LUIZ PAULO GOMES FRANKEN</w:t>
      </w:r>
      <w:r w:rsidRPr="00F74AD2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F74AD2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              ANDRÉIA DE MOURA DE LIMA</w:t>
      </w:r>
      <w:r w:rsidRPr="00F74AD2">
        <w:rPr>
          <w:rFonts w:ascii="Times New Roman" w:eastAsia="Calibri" w:hAnsi="Times New Roman" w:cs="Times New Roman"/>
          <w:i/>
          <w:sz w:val="24"/>
          <w:szCs w:val="24"/>
        </w:rPr>
        <w:tab/>
      </w:r>
    </w:p>
    <w:p w:rsidR="00961500" w:rsidRDefault="00F74AD2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74AD2">
        <w:rPr>
          <w:rFonts w:ascii="Times New Roman" w:eastAsia="Calibri" w:hAnsi="Times New Roman" w:cs="Times New Roman"/>
          <w:b/>
          <w:i/>
          <w:sz w:val="24"/>
          <w:szCs w:val="24"/>
        </w:rPr>
        <w:t>Sec. Mun. da Administração</w:t>
      </w:r>
      <w:r w:rsidRPr="00F74AD2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F74AD2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F74AD2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F74AD2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Coordenadora de Setor</w:t>
      </w:r>
    </w:p>
    <w:p w:rsidR="007445CC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sectPr w:rsidR="007445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AD2"/>
    <w:rsid w:val="00035033"/>
    <w:rsid w:val="00136BC1"/>
    <w:rsid w:val="00154A7A"/>
    <w:rsid w:val="002D715B"/>
    <w:rsid w:val="003A7CA9"/>
    <w:rsid w:val="00423CA1"/>
    <w:rsid w:val="004353C4"/>
    <w:rsid w:val="004D6905"/>
    <w:rsid w:val="005D351E"/>
    <w:rsid w:val="006308F3"/>
    <w:rsid w:val="007334D9"/>
    <w:rsid w:val="007445CC"/>
    <w:rsid w:val="0078096C"/>
    <w:rsid w:val="007C3272"/>
    <w:rsid w:val="007D6750"/>
    <w:rsid w:val="007E3184"/>
    <w:rsid w:val="00961500"/>
    <w:rsid w:val="00BF55AC"/>
    <w:rsid w:val="00C1452C"/>
    <w:rsid w:val="00D30B0D"/>
    <w:rsid w:val="00D47DB5"/>
    <w:rsid w:val="00D63C27"/>
    <w:rsid w:val="00DD3BD7"/>
    <w:rsid w:val="00F33750"/>
    <w:rsid w:val="00F74AD2"/>
    <w:rsid w:val="00F7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73D69-C76F-4DB0-A7E5-72EEDD083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7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1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juridico</cp:lastModifiedBy>
  <cp:revision>3</cp:revision>
  <cp:lastPrinted>2019-07-05T13:28:00Z</cp:lastPrinted>
  <dcterms:created xsi:type="dcterms:W3CDTF">2019-07-05T17:28:00Z</dcterms:created>
  <dcterms:modified xsi:type="dcterms:W3CDTF">2019-07-05T17:35:00Z</dcterms:modified>
</cp:coreProperties>
</file>