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D94A67">
        <w:rPr>
          <w:rFonts w:ascii="Times New Roman" w:hAnsi="Times New Roman" w:cs="Times New Roman"/>
          <w:b/>
          <w:szCs w:val="24"/>
        </w:rPr>
        <w:t xml:space="preserve"> 037</w:t>
      </w:r>
      <w:bookmarkStart w:id="0" w:name="_GoBack"/>
      <w:bookmarkEnd w:id="0"/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9545F2">
        <w:rPr>
          <w:rFonts w:ascii="Times New Roman" w:hAnsi="Times New Roman" w:cs="Times New Roman"/>
          <w:b/>
          <w:szCs w:val="24"/>
        </w:rPr>
        <w:t>02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545F2">
        <w:rPr>
          <w:rFonts w:ascii="Times New Roman" w:hAnsi="Times New Roman" w:cs="Times New Roman"/>
          <w:b/>
          <w:szCs w:val="24"/>
        </w:rPr>
        <w:t>JULHO</w:t>
      </w:r>
      <w:r w:rsidR="009B1CE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9545F2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AA7297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para Sorteio Público de desempate do resultado final do Processo Seletivo Simplificado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A75DAF">
        <w:rPr>
          <w:rFonts w:ascii="Times New Roman" w:eastAsia="Calibri" w:hAnsi="Times New Roman" w:cs="Times New Roman"/>
          <w:i/>
          <w:szCs w:val="24"/>
          <w:lang w:eastAsia="pt-BR"/>
        </w:rPr>
        <w:t>18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183121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A729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84B09">
        <w:rPr>
          <w:rFonts w:ascii="Times New Roman" w:hAnsi="Times New Roman" w:cs="Times New Roman"/>
          <w:szCs w:val="24"/>
        </w:rPr>
        <w:t>Portaria nº 222</w:t>
      </w:r>
      <w:r w:rsidR="00B44A0F">
        <w:rPr>
          <w:rFonts w:ascii="Times New Roman" w:hAnsi="Times New Roman" w:cs="Times New Roman"/>
          <w:szCs w:val="24"/>
        </w:rPr>
        <w:t xml:space="preserve"> de 10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A9234B">
        <w:rPr>
          <w:rFonts w:ascii="Times New Roman" w:eastAsia="Calibri" w:hAnsi="Times New Roman" w:cs="Times New Roman"/>
          <w:kern w:val="28"/>
          <w:szCs w:val="24"/>
          <w:lang w:eastAsia="pt-BR"/>
        </w:rPr>
        <w:t>9.1.2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462B9B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A9234B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A9234B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AA7297">
        <w:rPr>
          <w:rFonts w:ascii="Times New Roman" w:eastAsia="Calibri" w:hAnsi="Times New Roman" w:cs="Times New Roman"/>
          <w:kern w:val="28"/>
          <w:szCs w:val="24"/>
          <w:lang w:eastAsia="pt-BR"/>
        </w:rPr>
        <w:t>CONVOCA todos os interessados para acompanharem o sorteio em ato público como critério de desempate do Processo Seletivo Simplificado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="0057296C"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="0057296C" w:rsidRPr="0057296C">
        <w:rPr>
          <w:rFonts w:ascii="Times New Roman" w:eastAsia="Times New Roman" w:hAnsi="Times New Roman" w:cs="Times New Roman"/>
          <w:szCs w:val="24"/>
          <w:lang w:eastAsia="ar-SA"/>
        </w:rPr>
        <w:t>as funções de Pedreiro, Servente de Pedreiro</w:t>
      </w:r>
      <w:r w:rsidR="007202D4">
        <w:rPr>
          <w:rFonts w:ascii="Times New Roman" w:eastAsia="Times New Roman" w:hAnsi="Times New Roman" w:cs="Times New Roman"/>
          <w:szCs w:val="24"/>
          <w:lang w:eastAsia="ar-SA"/>
        </w:rPr>
        <w:t xml:space="preserve"> e</w:t>
      </w:r>
      <w:r w:rsidR="0057296C" w:rsidRPr="0057296C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="0057296C">
        <w:rPr>
          <w:rFonts w:ascii="Times New Roman" w:eastAsia="Times New Roman" w:hAnsi="Times New Roman" w:cs="Times New Roman"/>
          <w:szCs w:val="24"/>
          <w:lang w:eastAsia="ar-SA"/>
        </w:rPr>
        <w:t>Carpinteiro.</w:t>
      </w: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 w:rsidR="00055B90">
        <w:rPr>
          <w:rFonts w:ascii="Times New Roman" w:eastAsia="Calibri" w:hAnsi="Times New Roman" w:cs="Times New Roman"/>
          <w:kern w:val="28"/>
          <w:szCs w:val="24"/>
          <w:lang w:eastAsia="pt-BR"/>
        </w:rPr>
        <w:t>04/07/2019</w:t>
      </w:r>
    </w:p>
    <w:p w:rsid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 w:rsidR="00B84B09">
        <w:rPr>
          <w:rFonts w:ascii="Times New Roman" w:eastAsia="Calibri" w:hAnsi="Times New Roman" w:cs="Times New Roman"/>
          <w:kern w:val="28"/>
          <w:szCs w:val="24"/>
          <w:lang w:eastAsia="pt-BR"/>
        </w:rPr>
        <w:t>9 horas e 30 minutos</w:t>
      </w:r>
    </w:p>
    <w:p w:rsidR="00AA7297" w:rsidRPr="00AA7297" w:rsidRDefault="00AA7297" w:rsidP="00AA7297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Secretaria Municipal de Assistência Social e Habitação, sito à Rua Monsenhor Vitor Batistela, nº 686, Centro, Frederico Westphalen.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41D59">
        <w:rPr>
          <w:rFonts w:ascii="Times New Roman" w:hAnsi="Times New Roman" w:cs="Times New Roman"/>
          <w:szCs w:val="24"/>
        </w:rPr>
        <w:t>0</w:t>
      </w:r>
      <w:r w:rsidR="00055B90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055B90">
        <w:rPr>
          <w:rFonts w:ascii="Times New Roman" w:hAnsi="Times New Roman" w:cs="Times New Roman"/>
          <w:szCs w:val="24"/>
        </w:rPr>
        <w:t>julho</w:t>
      </w:r>
      <w:r w:rsidR="00741D59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055B90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1274E9" w:rsidRDefault="001274E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1274E9">
        <w:rPr>
          <w:rFonts w:ascii="Times New Roman" w:hAnsi="Times New Roman" w:cs="Times New Roman"/>
          <w:b/>
          <w:szCs w:val="24"/>
        </w:rPr>
        <w:t>SIMONE STEFANELLO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D430FC">
        <w:rPr>
          <w:rFonts w:ascii="Times New Roman" w:hAnsi="Times New Roman" w:cs="Times New Roman"/>
          <w:szCs w:val="24"/>
        </w:rPr>
        <w:t>02</w:t>
      </w:r>
      <w:r w:rsidRPr="00E50F18">
        <w:rPr>
          <w:rFonts w:ascii="Times New Roman" w:hAnsi="Times New Roman" w:cs="Times New Roman"/>
          <w:szCs w:val="24"/>
        </w:rPr>
        <w:t>-</w:t>
      </w:r>
      <w:r w:rsidR="00820EF0">
        <w:rPr>
          <w:rFonts w:ascii="Times New Roman" w:hAnsi="Times New Roman" w:cs="Times New Roman"/>
          <w:szCs w:val="24"/>
        </w:rPr>
        <w:t>0</w:t>
      </w:r>
      <w:r w:rsidR="00D430FC"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-201</w:t>
      </w:r>
      <w:r w:rsidR="00D430FC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D94A67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Default="00F043CD" w:rsidP="00AA729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F043CD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34B"/>
    <w:rsid w:val="0000021E"/>
    <w:rsid w:val="00001870"/>
    <w:rsid w:val="000422A2"/>
    <w:rsid w:val="00055B90"/>
    <w:rsid w:val="000A0C89"/>
    <w:rsid w:val="000D0088"/>
    <w:rsid w:val="000E67AA"/>
    <w:rsid w:val="000F1AEF"/>
    <w:rsid w:val="00116E9D"/>
    <w:rsid w:val="001274E9"/>
    <w:rsid w:val="0013024A"/>
    <w:rsid w:val="0015415F"/>
    <w:rsid w:val="001563DB"/>
    <w:rsid w:val="001815DD"/>
    <w:rsid w:val="00183121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8799F"/>
    <w:rsid w:val="003A271F"/>
    <w:rsid w:val="003A774A"/>
    <w:rsid w:val="003B6DE1"/>
    <w:rsid w:val="003C05F9"/>
    <w:rsid w:val="003E1119"/>
    <w:rsid w:val="003F7FC8"/>
    <w:rsid w:val="00411CFA"/>
    <w:rsid w:val="00413C2F"/>
    <w:rsid w:val="00462B9B"/>
    <w:rsid w:val="004871E9"/>
    <w:rsid w:val="004A7C54"/>
    <w:rsid w:val="005005F0"/>
    <w:rsid w:val="005126B8"/>
    <w:rsid w:val="005159E1"/>
    <w:rsid w:val="00516285"/>
    <w:rsid w:val="00531A32"/>
    <w:rsid w:val="0057296C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202D4"/>
    <w:rsid w:val="00741D59"/>
    <w:rsid w:val="0074483D"/>
    <w:rsid w:val="00782097"/>
    <w:rsid w:val="007D5EA8"/>
    <w:rsid w:val="007E14CA"/>
    <w:rsid w:val="00820EF0"/>
    <w:rsid w:val="0084272E"/>
    <w:rsid w:val="008620D0"/>
    <w:rsid w:val="00880F60"/>
    <w:rsid w:val="00886659"/>
    <w:rsid w:val="008C04A0"/>
    <w:rsid w:val="008D087B"/>
    <w:rsid w:val="00923B28"/>
    <w:rsid w:val="009545F2"/>
    <w:rsid w:val="00981307"/>
    <w:rsid w:val="009B1CE8"/>
    <w:rsid w:val="009D1B58"/>
    <w:rsid w:val="00A079E4"/>
    <w:rsid w:val="00A12612"/>
    <w:rsid w:val="00A75DAF"/>
    <w:rsid w:val="00A9234B"/>
    <w:rsid w:val="00AA7297"/>
    <w:rsid w:val="00AE36D5"/>
    <w:rsid w:val="00AE692B"/>
    <w:rsid w:val="00B13216"/>
    <w:rsid w:val="00B35CCF"/>
    <w:rsid w:val="00B40DF8"/>
    <w:rsid w:val="00B41124"/>
    <w:rsid w:val="00B44A0F"/>
    <w:rsid w:val="00B5698D"/>
    <w:rsid w:val="00B84B09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430FC"/>
    <w:rsid w:val="00D7505C"/>
    <w:rsid w:val="00D767B9"/>
    <w:rsid w:val="00D87079"/>
    <w:rsid w:val="00D94A67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4FDD"/>
  <w15:docId w15:val="{2130799C-B64B-4DA9-AC0F-A6C45B60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15F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3C0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A0106-F569-4EBD-8F61-3F3C6A444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36</cp:revision>
  <cp:lastPrinted>2018-06-06T16:56:00Z</cp:lastPrinted>
  <dcterms:created xsi:type="dcterms:W3CDTF">2018-06-06T17:01:00Z</dcterms:created>
  <dcterms:modified xsi:type="dcterms:W3CDTF">2019-07-02T10:42:00Z</dcterms:modified>
</cp:coreProperties>
</file>