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2E9" w:rsidRDefault="00C312E9" w:rsidP="00C312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EDITAL Nº111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Cs w:val="24"/>
        </w:rPr>
        <w:t xml:space="preserve"> DE 21 DE OUTUBRO DE 2019.</w:t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312E9" w:rsidRDefault="00C312E9" w:rsidP="00C312E9">
      <w:pPr>
        <w:spacing w:after="0" w:line="240" w:lineRule="auto"/>
        <w:ind w:left="5387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 Processo Seletivo Simplificado de que trata o Edital nº 095/2019.</w:t>
      </w:r>
    </w:p>
    <w:p w:rsidR="00C312E9" w:rsidRDefault="00C312E9" w:rsidP="00C312E9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</w:p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b/>
          <w:szCs w:val="24"/>
          <w:u w:val="single"/>
        </w:rPr>
      </w:pPr>
      <w:r>
        <w:rPr>
          <w:rFonts w:ascii="Times New Roman" w:eastAsia="Calibri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eastAsia="Calibri" w:hAnsi="Times New Roman" w:cs="Times New Roman"/>
          <w:szCs w:val="24"/>
        </w:rPr>
        <w:t xml:space="preserve">que estão sendo convocados os candidatos abaixo relacionados, aprovados em Processo Seletivo Simplificado realizado nos termos do Edital nº 095/2019,conforme </w:t>
      </w:r>
      <w:r>
        <w:rPr>
          <w:rFonts w:ascii="Times New Roman" w:hAnsi="Times New Roman" w:cs="Times New Roman"/>
          <w:szCs w:val="24"/>
        </w:rPr>
        <w:t>Lei Municipal nº 4.666, de 21 de agosto de 2019</w:t>
      </w:r>
      <w:r>
        <w:rPr>
          <w:rFonts w:ascii="Times New Roman" w:hAnsi="Times New Roman"/>
          <w:szCs w:val="24"/>
        </w:rPr>
        <w:t xml:space="preserve">e </w:t>
      </w:r>
      <w:r>
        <w:rPr>
          <w:rFonts w:ascii="Times New Roman" w:eastAsia="Calibri" w:hAnsi="Times New Roman" w:cs="Times New Roman"/>
          <w:szCs w:val="24"/>
        </w:rPr>
        <w:t>Edital nº 110/2019, de homologação da classificação final, a se habilitarem à nomeação e à posse para a função pública de Atendente de Farmácia.</w:t>
      </w:r>
    </w:p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b/>
          <w:szCs w:val="24"/>
        </w:rPr>
      </w:pPr>
    </w:p>
    <w:tbl>
      <w:tblPr>
        <w:tblpPr w:leftFromText="141" w:rightFromText="141" w:bottomFromText="200" w:vertAnchor="text" w:horzAnchor="page" w:tblpX="1821" w:tblpY="-39"/>
        <w:tblW w:w="8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31"/>
        <w:gridCol w:w="2409"/>
      </w:tblGrid>
      <w:tr w:rsidR="00C312E9" w:rsidTr="00C312E9">
        <w:trPr>
          <w:trHeight w:val="31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CLASSIFICAÇÃO</w:t>
            </w:r>
          </w:p>
        </w:tc>
      </w:tr>
      <w:tr w:rsidR="00C312E9" w:rsidTr="00C312E9">
        <w:trPr>
          <w:trHeight w:val="31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ARIANE DE SOUZA COGO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1°</w:t>
            </w:r>
          </w:p>
        </w:tc>
      </w:tr>
      <w:tr w:rsidR="00C312E9" w:rsidTr="00C312E9">
        <w:trPr>
          <w:trHeight w:val="31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JAMINE MARIA BABINSKI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2°</w:t>
            </w:r>
          </w:p>
        </w:tc>
      </w:tr>
      <w:tr w:rsidR="00C312E9" w:rsidTr="00C312E9">
        <w:trPr>
          <w:trHeight w:val="31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RAQUEL BINOTTO GLOCKNER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tabs>
                <w:tab w:val="left" w:pos="43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3°</w:t>
            </w:r>
          </w:p>
        </w:tc>
      </w:tr>
      <w:tr w:rsidR="00C312E9" w:rsidTr="00C312E9">
        <w:trPr>
          <w:trHeight w:val="31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ELIANE TERESINHA BRUST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tabs>
                <w:tab w:val="left" w:pos="43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4°</w:t>
            </w:r>
          </w:p>
        </w:tc>
      </w:tr>
      <w:tr w:rsidR="00C312E9" w:rsidTr="00C312E9">
        <w:trPr>
          <w:trHeight w:val="31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SIRLEI FERREIRA DE ANDRADE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tabs>
                <w:tab w:val="left" w:pos="43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5°</w:t>
            </w:r>
          </w:p>
        </w:tc>
      </w:tr>
    </w:tbl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Art. 1º</w:t>
      </w:r>
      <w:r>
        <w:rPr>
          <w:rFonts w:ascii="Times New Roman" w:eastAsia="Calibri" w:hAnsi="Times New Roman" w:cs="Times New Roman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documentos relacionados no item 12 do Edital nº 095/2019.</w:t>
      </w:r>
    </w:p>
    <w:p w:rsidR="005C0A04" w:rsidRDefault="005C0A04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Gabinete do Prefeito Municipal de Frederico Westphalen/RS, aos vinte e um dias do mês de outubro de dois mil e dezenove.</w:t>
      </w:r>
    </w:p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312E9" w:rsidRDefault="00C312E9" w:rsidP="00C312E9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__________________________________</w:t>
      </w:r>
    </w:p>
    <w:p w:rsidR="00C312E9" w:rsidRDefault="00C312E9" w:rsidP="00C312E9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JOSÉ ALBERTO PANOSSO </w:t>
      </w:r>
    </w:p>
    <w:p w:rsidR="00C312E9" w:rsidRDefault="00C312E9" w:rsidP="00C312E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>Prefeito Municipal</w:t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Registre-se e Publique-se.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LUIZ PAULO GOMES FRANKEN</w:t>
      </w:r>
      <w:r>
        <w:rPr>
          <w:rFonts w:ascii="Times New Roman" w:eastAsia="Calibri" w:hAnsi="Times New Roman" w:cs="Times New Roman"/>
          <w:i/>
          <w:szCs w:val="24"/>
        </w:rPr>
        <w:tab/>
      </w:r>
      <w:r>
        <w:rPr>
          <w:rFonts w:ascii="Times New Roman" w:eastAsia="Calibri" w:hAnsi="Times New Roman" w:cs="Times New Roman"/>
          <w:i/>
          <w:szCs w:val="24"/>
        </w:rPr>
        <w:tab/>
      </w:r>
      <w:r>
        <w:rPr>
          <w:rFonts w:ascii="Times New Roman" w:eastAsia="Calibri" w:hAnsi="Times New Roman" w:cs="Times New Roman"/>
          <w:i/>
          <w:szCs w:val="24"/>
        </w:rPr>
        <w:tab/>
      </w:r>
      <w:r>
        <w:rPr>
          <w:rFonts w:ascii="Times New Roman" w:eastAsia="Calibri" w:hAnsi="Times New Roman" w:cs="Times New Roman"/>
          <w:i/>
          <w:szCs w:val="24"/>
        </w:rPr>
        <w:tab/>
      </w:r>
    </w:p>
    <w:p w:rsidR="00C312E9" w:rsidRDefault="00FE0FBE" w:rsidP="00C312E9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 xml:space="preserve">    </w:t>
      </w:r>
      <w:r w:rsidR="00C312E9">
        <w:rPr>
          <w:rFonts w:ascii="Times New Roman" w:eastAsia="Calibri" w:hAnsi="Times New Roman" w:cs="Times New Roman"/>
          <w:b/>
          <w:i/>
          <w:szCs w:val="24"/>
        </w:rPr>
        <w:t>Sec. Mun. da Administração</w:t>
      </w:r>
      <w:r w:rsidR="00C312E9">
        <w:rPr>
          <w:rFonts w:ascii="Times New Roman" w:eastAsia="Calibri" w:hAnsi="Times New Roman" w:cs="Times New Roman"/>
          <w:b/>
          <w:i/>
          <w:szCs w:val="24"/>
        </w:rPr>
        <w:tab/>
      </w:r>
      <w:r w:rsidR="00C312E9">
        <w:rPr>
          <w:rFonts w:ascii="Times New Roman" w:eastAsia="Calibri" w:hAnsi="Times New Roman" w:cs="Times New Roman"/>
          <w:b/>
          <w:i/>
          <w:szCs w:val="24"/>
        </w:rPr>
        <w:tab/>
      </w:r>
      <w:r w:rsidR="00C312E9">
        <w:rPr>
          <w:rFonts w:ascii="Times New Roman" w:eastAsia="Calibri" w:hAnsi="Times New Roman" w:cs="Times New Roman"/>
          <w:b/>
          <w:i/>
          <w:szCs w:val="24"/>
        </w:rPr>
        <w:tab/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Ato publicado em 23/10/2019</w:t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_______________________  </w:t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       CLAUDIA MELO</w:t>
      </w:r>
      <w:r>
        <w:rPr>
          <w:rFonts w:ascii="Times New Roman" w:eastAsia="Calibri" w:hAnsi="Times New Roman" w:cs="Times New Roman"/>
          <w:i/>
          <w:szCs w:val="24"/>
        </w:rPr>
        <w:tab/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 xml:space="preserve">     Assessora Administrativa</w:t>
      </w:r>
    </w:p>
    <w:p w:rsidR="00525F60" w:rsidRPr="00C312E9" w:rsidRDefault="00525F60" w:rsidP="00C312E9"/>
    <w:sectPr w:rsidR="00525F60" w:rsidRPr="00C312E9" w:rsidSect="00B75B98">
      <w:pgSz w:w="11906" w:h="16838"/>
      <w:pgMar w:top="2269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AE2F79"/>
    <w:rsid w:val="001F770E"/>
    <w:rsid w:val="00347E51"/>
    <w:rsid w:val="00525F60"/>
    <w:rsid w:val="005C0A04"/>
    <w:rsid w:val="00610A6E"/>
    <w:rsid w:val="0062185C"/>
    <w:rsid w:val="008D7FF8"/>
    <w:rsid w:val="00AE2F79"/>
    <w:rsid w:val="00B96168"/>
    <w:rsid w:val="00C312E9"/>
    <w:rsid w:val="00D47D27"/>
    <w:rsid w:val="00E95F0A"/>
    <w:rsid w:val="00EA0793"/>
    <w:rsid w:val="00EE2E4B"/>
    <w:rsid w:val="00FE0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AE2F79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9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4</cp:revision>
  <cp:lastPrinted>2019-10-21T12:13:00Z</cp:lastPrinted>
  <dcterms:created xsi:type="dcterms:W3CDTF">2019-10-21T11:22:00Z</dcterms:created>
  <dcterms:modified xsi:type="dcterms:W3CDTF">2019-10-23T12:51:00Z</dcterms:modified>
</cp:coreProperties>
</file>